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7" w:type="dxa"/>
        <w:tblInd w:w="-106" w:type="dxa"/>
        <w:tblLook w:val="0000"/>
      </w:tblPr>
      <w:tblGrid>
        <w:gridCol w:w="271"/>
        <w:gridCol w:w="10716"/>
      </w:tblGrid>
      <w:tr w:rsidR="00183DFB" w:rsidRPr="00243124">
        <w:tc>
          <w:tcPr>
            <w:tcW w:w="123" w:type="pct"/>
          </w:tcPr>
          <w:p w:rsidR="00183DFB" w:rsidRPr="00A25F35" w:rsidRDefault="00183DFB" w:rsidP="009E2937">
            <w:pPr>
              <w:pStyle w:val="NormalWeb"/>
              <w:spacing w:before="0" w:beforeAutospacing="0" w:after="0" w:afterAutospacing="0"/>
              <w:rPr>
                <w:color w:val="FF0000"/>
                <w:lang w:val="uk-UA"/>
              </w:rPr>
            </w:pPr>
            <w:r w:rsidRPr="00A25F35">
              <w:rPr>
                <w:color w:val="FF0000"/>
                <w:lang w:val="uk-UA"/>
              </w:rPr>
              <w:t> </w:t>
            </w:r>
          </w:p>
        </w:tc>
        <w:tc>
          <w:tcPr>
            <w:tcW w:w="4877" w:type="pct"/>
          </w:tcPr>
          <w:tbl>
            <w:tblPr>
              <w:tblW w:w="10500" w:type="dxa"/>
              <w:tblLook w:val="0000"/>
            </w:tblPr>
            <w:tblGrid>
              <w:gridCol w:w="5040"/>
              <w:gridCol w:w="5460"/>
            </w:tblGrid>
            <w:tr w:rsidR="00183DFB" w:rsidRPr="004435EE">
              <w:tc>
                <w:tcPr>
                  <w:tcW w:w="24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3DFB" w:rsidRPr="004435EE" w:rsidRDefault="00183DFB" w:rsidP="00500284">
                  <w:pPr>
                    <w:pStyle w:val="NormalWeb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en-US"/>
                    </w:rPr>
                  </w:pPr>
                  <w:r w:rsidRPr="004435EE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en-US"/>
                    </w:rPr>
                    <w:t> </w:t>
                  </w:r>
                </w:p>
              </w:tc>
              <w:tc>
                <w:tcPr>
                  <w:tcW w:w="26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3DFB" w:rsidRPr="002A5070" w:rsidRDefault="00183DFB" w:rsidP="00500284">
                  <w:pPr>
                    <w:pStyle w:val="NormalWeb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 w:eastAsia="en-US"/>
                    </w:rPr>
                    <w:t xml:space="preserve">Обласна комісія з прийняття рішень щодо виплати дотації для відшкодування втрат від повністю втрачених (загиблих) посівів сільськогосподарських культур внаслідок надзвичайних ситуацій техногенного та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uk-UA" w:eastAsia="en-US"/>
                    </w:rPr>
                    <w:t>природного характеру</w:t>
                  </w:r>
                  <w:r w:rsidRPr="002A5070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en-US"/>
                    </w:rPr>
                    <w:t>________________</w:t>
                  </w:r>
                  <w:r w:rsidRPr="004435EE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en-US"/>
                    </w:rPr>
                    <w:t xml:space="preserve"> </w:t>
                  </w:r>
                  <w:r w:rsidRPr="0038362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uk-UA" w:eastAsia="en-US"/>
                    </w:rPr>
                    <w:t xml:space="preserve"> </w:t>
                  </w:r>
                </w:p>
              </w:tc>
            </w:tr>
          </w:tbl>
          <w:p w:rsidR="00183DFB" w:rsidRPr="004435EE" w:rsidRDefault="00183DFB" w:rsidP="004435EE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 xml:space="preserve">                                                                                   </w:t>
            </w:r>
            <w:r w:rsidRPr="004435EE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(зазначити орган управління)</w:t>
            </w:r>
          </w:p>
          <w:p w:rsidR="00183DFB" w:rsidRPr="00A25F35" w:rsidRDefault="00183DFB" w:rsidP="000757D4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</w:tr>
    </w:tbl>
    <w:p w:rsidR="00183DFB" w:rsidRPr="00A64FBB" w:rsidRDefault="00183DFB" w:rsidP="00A64FBB">
      <w:pPr>
        <w:pStyle w:val="Heading3"/>
        <w:spacing w:before="0" w:beforeAutospacing="0" w:after="0" w:afterAutospacing="0"/>
        <w:jc w:val="center"/>
        <w:rPr>
          <w:sz w:val="10"/>
          <w:szCs w:val="10"/>
          <w:lang w:val="uk-UA"/>
        </w:rPr>
      </w:pPr>
      <w:bookmarkStart w:id="0" w:name="_GoBack"/>
    </w:p>
    <w:p w:rsidR="00183DFB" w:rsidRDefault="00183DFB" w:rsidP="00A64FBB">
      <w:pPr>
        <w:pStyle w:val="Heading3"/>
        <w:spacing w:before="0" w:beforeAutospacing="0" w:after="0" w:afterAutospacing="0"/>
        <w:jc w:val="center"/>
        <w:rPr>
          <w:lang w:val="uk-UA"/>
        </w:rPr>
      </w:pPr>
      <w:r w:rsidRPr="00A25F35">
        <w:rPr>
          <w:lang w:val="uk-UA"/>
        </w:rPr>
        <w:t>ЗАЯВКА</w:t>
      </w:r>
    </w:p>
    <w:p w:rsidR="00183DFB" w:rsidRDefault="00183DFB" w:rsidP="00A64FBB">
      <w:pPr>
        <w:pStyle w:val="Heading3"/>
        <w:spacing w:before="0" w:beforeAutospacing="0" w:after="0" w:afterAutospacing="0"/>
        <w:jc w:val="center"/>
        <w:rPr>
          <w:lang w:val="uk-UA"/>
        </w:rPr>
      </w:pPr>
      <w:r w:rsidRPr="00A25F35">
        <w:rPr>
          <w:lang w:val="uk-UA"/>
        </w:rPr>
        <w:t xml:space="preserve">на отримання </w:t>
      </w:r>
      <w:r>
        <w:rPr>
          <w:lang w:val="uk-UA"/>
        </w:rPr>
        <w:t>дотації сільськогосподарським товаровиробникам шляхом державної підтримки для відшкодування втрат від повністю втрачених (загиблих) посівів сільськогосподарських культур внаслідок надзвичайних ситуацій техногенного та природного характеру</w:t>
      </w:r>
    </w:p>
    <w:p w:rsidR="00183DFB" w:rsidRPr="00A64FBB" w:rsidRDefault="00183DFB" w:rsidP="00A64FBB">
      <w:pPr>
        <w:pStyle w:val="Heading3"/>
        <w:spacing w:before="0" w:beforeAutospacing="0" w:after="0" w:afterAutospacing="0"/>
        <w:jc w:val="center"/>
        <w:rPr>
          <w:sz w:val="16"/>
          <w:szCs w:val="16"/>
          <w:lang w:val="uk-UA"/>
        </w:rPr>
      </w:pPr>
    </w:p>
    <w:bookmarkEnd w:id="0"/>
    <w:p w:rsidR="00183DFB" w:rsidRDefault="00183DFB" w:rsidP="00A64FBB">
      <w:pPr>
        <w:pStyle w:val="NormalWeb"/>
        <w:spacing w:before="0" w:beforeAutospacing="0" w:after="0" w:afterAutospacing="0"/>
        <w:ind w:firstLine="567"/>
        <w:jc w:val="both"/>
        <w:rPr>
          <w:b/>
          <w:bCs/>
          <w:lang w:val="uk-UA"/>
        </w:rPr>
      </w:pPr>
      <w:r w:rsidRPr="006B35BE">
        <w:rPr>
          <w:b/>
          <w:bCs/>
          <w:lang w:val="uk-UA"/>
        </w:rPr>
        <w:t>Прошу розглянути документи</w:t>
      </w:r>
      <w:r>
        <w:rPr>
          <w:b/>
          <w:bCs/>
          <w:lang w:val="uk-UA"/>
        </w:rPr>
        <w:t xml:space="preserve"> для державної підтримки сільськогосподарських товаровиробників за бюджетною програмою «Фінансова підтримка сільгосптоваровиробників» за напрямом відшкодування втрат пошкодження посівів сільськогосподарських культур внаслідок надзвичайних ситуацій техногенного та природного характеру.</w:t>
      </w:r>
    </w:p>
    <w:p w:rsidR="00183DFB" w:rsidRPr="006B35BE" w:rsidRDefault="00183DFB" w:rsidP="00A64FBB">
      <w:pPr>
        <w:pStyle w:val="NormalWeb"/>
        <w:spacing w:before="0" w:beforeAutospacing="0" w:after="0" w:afterAutospacing="0"/>
        <w:ind w:firstLine="567"/>
        <w:jc w:val="both"/>
        <w:rPr>
          <w:b/>
          <w:bCs/>
          <w:lang w:val="uk-UA"/>
        </w:rPr>
      </w:pPr>
    </w:p>
    <w:p w:rsidR="00183DFB" w:rsidRDefault="00183DFB" w:rsidP="00A64FBB">
      <w:pPr>
        <w:pStyle w:val="NormalWeb"/>
        <w:spacing w:before="0" w:beforeAutospacing="0" w:after="0" w:afterAutospacing="0"/>
        <w:ind w:firstLine="567"/>
        <w:jc w:val="both"/>
        <w:rPr>
          <w:b/>
          <w:bCs/>
          <w:lang w:val="uk-UA"/>
        </w:rPr>
      </w:pPr>
      <w:r w:rsidRPr="00BE66E9">
        <w:rPr>
          <w:b/>
          <w:bCs/>
          <w:lang w:val="uk-UA"/>
        </w:rPr>
        <w:t>Відомості про суб’єкта господарювання</w:t>
      </w:r>
    </w:p>
    <w:p w:rsidR="00183DFB" w:rsidRDefault="00183DFB" w:rsidP="00A64FBB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0"/>
          <w:szCs w:val="10"/>
          <w:lang w:val="uk-UA"/>
        </w:rPr>
      </w:pPr>
    </w:p>
    <w:p w:rsidR="00183DFB" w:rsidRPr="00A64FBB" w:rsidRDefault="00183DFB" w:rsidP="00A64FBB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10"/>
          <w:szCs w:val="10"/>
          <w:lang w:val="uk-UA"/>
        </w:rPr>
      </w:pPr>
    </w:p>
    <w:p w:rsidR="00183DFB" w:rsidRPr="00195ABA" w:rsidRDefault="00183DFB" w:rsidP="00A64FBB">
      <w:pPr>
        <w:pStyle w:val="NormalWeb"/>
        <w:spacing w:before="0" w:beforeAutospacing="0" w:after="0" w:afterAutospacing="0"/>
        <w:jc w:val="both"/>
        <w:rPr>
          <w:lang w:val="uk-UA"/>
        </w:rPr>
      </w:pPr>
      <w:r w:rsidRPr="00195ABA">
        <w:rPr>
          <w:lang w:val="uk-UA"/>
        </w:rPr>
        <w:t>1. Найменування:</w:t>
      </w:r>
    </w:p>
    <w:p w:rsidR="00183DFB" w:rsidRPr="00195ABA" w:rsidRDefault="00183DFB" w:rsidP="003924D3">
      <w:pPr>
        <w:pStyle w:val="NormalWeb"/>
        <w:tabs>
          <w:tab w:val="left" w:pos="7500"/>
        </w:tabs>
        <w:jc w:val="both"/>
        <w:rPr>
          <w:lang w:val="uk-UA"/>
        </w:rPr>
      </w:pPr>
      <w:r w:rsidRPr="00195ABA">
        <w:rPr>
          <w:lang w:val="uk-UA"/>
        </w:rPr>
        <w:t xml:space="preserve">повне </w:t>
      </w:r>
      <w:r>
        <w:rPr>
          <w:u w:val="single"/>
          <w:lang w:val="uk-UA"/>
        </w:rPr>
        <w:t>______________</w:t>
      </w:r>
      <w:r>
        <w:rPr>
          <w:u w:val="single"/>
          <w:lang w:val="uk-UA"/>
        </w:rPr>
        <w:tab/>
        <w:t>_________________</w:t>
      </w:r>
    </w:p>
    <w:p w:rsidR="00183DFB" w:rsidRPr="003924D3" w:rsidRDefault="00183DFB" w:rsidP="00473EA9">
      <w:pPr>
        <w:pStyle w:val="NormalWeb"/>
        <w:rPr>
          <w:u w:val="single"/>
          <w:lang w:val="uk-UA"/>
        </w:rPr>
      </w:pPr>
      <w:r w:rsidRPr="00195ABA">
        <w:rPr>
          <w:lang w:val="uk-UA"/>
        </w:rPr>
        <w:t>скорочене (за наявності)</w:t>
      </w:r>
      <w:r>
        <w:rPr>
          <w:lang w:val="uk-UA"/>
        </w:rPr>
        <w:t xml:space="preserve"> </w:t>
      </w:r>
      <w:r>
        <w:rPr>
          <w:u w:val="single"/>
          <w:lang w:val="uk-UA"/>
        </w:rPr>
        <w:t>___________________________________________________________</w:t>
      </w:r>
    </w:p>
    <w:p w:rsidR="00183DFB" w:rsidRPr="00195ABA" w:rsidRDefault="00183DFB" w:rsidP="00F65995">
      <w:pPr>
        <w:pStyle w:val="NormalWeb"/>
        <w:rPr>
          <w:lang w:val="uk-UA"/>
        </w:rPr>
      </w:pPr>
      <w:r>
        <w:rPr>
          <w:lang w:val="uk-UA"/>
        </w:rPr>
        <w:t xml:space="preserve">2. Місцезнаходження </w:t>
      </w:r>
      <w:r>
        <w:rPr>
          <w:u w:val="single"/>
          <w:lang w:val="uk-UA"/>
        </w:rPr>
        <w:t>_____________________________________________________________</w:t>
      </w:r>
    </w:p>
    <w:p w:rsidR="00183DFB" w:rsidRPr="00195ABA" w:rsidRDefault="00183DFB" w:rsidP="003924D3">
      <w:pPr>
        <w:pStyle w:val="NormalWeb"/>
        <w:rPr>
          <w:lang w:val="uk-UA"/>
        </w:rPr>
      </w:pPr>
      <w:r>
        <w:rPr>
          <w:lang w:val="uk-UA"/>
        </w:rPr>
        <w:t>3</w:t>
      </w:r>
      <w:r w:rsidRPr="00195ABA">
        <w:rPr>
          <w:lang w:val="uk-UA"/>
        </w:rPr>
        <w:t xml:space="preserve">. </w:t>
      </w:r>
      <w:r>
        <w:rPr>
          <w:lang w:val="uk-UA"/>
        </w:rPr>
        <w:t xml:space="preserve">Місце провадження господарської діяльності (поштовий індекс, адреса)  </w:t>
      </w:r>
      <w:r>
        <w:rPr>
          <w:u w:val="single"/>
          <w:lang w:val="uk-UA"/>
        </w:rPr>
        <w:t>_______________</w:t>
      </w:r>
    </w:p>
    <w:p w:rsidR="00183DFB" w:rsidRPr="004C52F8" w:rsidRDefault="00183DFB" w:rsidP="00F65995">
      <w:pPr>
        <w:pStyle w:val="NormalWeb"/>
        <w:rPr>
          <w:lang w:val="uk-UA"/>
        </w:rPr>
      </w:pPr>
      <w:r w:rsidRPr="00195ABA">
        <w:rPr>
          <w:lang w:val="uk-UA"/>
        </w:rPr>
        <w:t xml:space="preserve">Телефон </w:t>
      </w:r>
      <w:r>
        <w:rPr>
          <w:lang w:val="uk-UA"/>
        </w:rPr>
        <w:t>________________ Факс ___</w:t>
      </w:r>
      <w:r w:rsidRPr="00195ABA">
        <w:rPr>
          <w:lang w:val="uk-UA"/>
        </w:rPr>
        <w:t>_________</w:t>
      </w:r>
      <w:r>
        <w:rPr>
          <w:lang w:val="uk-UA"/>
        </w:rPr>
        <w:t>___</w:t>
      </w:r>
      <w:r w:rsidRPr="00195ABA">
        <w:rPr>
          <w:lang w:val="uk-UA"/>
        </w:rPr>
        <w:t xml:space="preserve"> E-mail </w:t>
      </w:r>
      <w:r>
        <w:rPr>
          <w:u w:val="single"/>
          <w:lang w:val="uk-UA"/>
        </w:rPr>
        <w:t>______________________________</w:t>
      </w:r>
    </w:p>
    <w:p w:rsidR="00183DFB" w:rsidRPr="004C52F8" w:rsidRDefault="00183DFB" w:rsidP="00F65995">
      <w:pPr>
        <w:pStyle w:val="NormalWeb"/>
        <w:rPr>
          <w:lang w:val="uk-UA"/>
        </w:rPr>
      </w:pPr>
      <w:r w:rsidRPr="00195ABA">
        <w:rPr>
          <w:lang w:val="uk-UA"/>
        </w:rPr>
        <w:t xml:space="preserve">4. </w:t>
      </w:r>
      <w:r>
        <w:rPr>
          <w:lang w:val="uk-UA"/>
        </w:rPr>
        <w:t xml:space="preserve">Форма власності </w:t>
      </w:r>
      <w:r>
        <w:rPr>
          <w:u w:val="single"/>
          <w:lang w:val="uk-UA"/>
        </w:rPr>
        <w:t>_______________________________________________________________</w:t>
      </w:r>
    </w:p>
    <w:p w:rsidR="00183DFB" w:rsidRPr="00195ABA" w:rsidRDefault="00183DFB" w:rsidP="00473EA9">
      <w:pPr>
        <w:pStyle w:val="NormalWeb"/>
        <w:jc w:val="both"/>
        <w:rPr>
          <w:lang w:val="uk-UA"/>
        </w:rPr>
      </w:pPr>
      <w:r>
        <w:rPr>
          <w:lang w:val="uk-UA"/>
        </w:rPr>
        <w:t>5</w:t>
      </w:r>
      <w:r w:rsidRPr="00195ABA">
        <w:rPr>
          <w:lang w:val="uk-UA"/>
        </w:rPr>
        <w:t xml:space="preserve">. Код </w:t>
      </w:r>
      <w:r>
        <w:rPr>
          <w:lang w:val="uk-UA"/>
        </w:rPr>
        <w:t xml:space="preserve">згідно з ЄДРПОУ / </w:t>
      </w:r>
      <w:r w:rsidRPr="00195ABA">
        <w:rPr>
          <w:lang w:val="uk-UA"/>
        </w:rPr>
        <w:t>Реєстраційний номер облікової картки платника податків та номер паспорта (для фізичних осіб, які через свої релігійні переконання відмовляються від прийняття реєстраційного номера обл</w:t>
      </w:r>
      <w:r>
        <w:rPr>
          <w:lang w:val="uk-UA"/>
        </w:rPr>
        <w:t>ікової картки платника податків та</w:t>
      </w:r>
      <w:r w:rsidRPr="00195ABA">
        <w:rPr>
          <w:lang w:val="uk-UA"/>
        </w:rPr>
        <w:t xml:space="preserve"> повідомили про це</w:t>
      </w:r>
      <w:r>
        <w:rPr>
          <w:lang w:val="uk-UA"/>
        </w:rPr>
        <w:t xml:space="preserve"> відповідний контролюючий орган і мають відмітку у паспорті)</w:t>
      </w:r>
    </w:p>
    <w:p w:rsidR="00183DFB" w:rsidRPr="003924D3" w:rsidRDefault="00183DFB" w:rsidP="00F65995">
      <w:pPr>
        <w:pStyle w:val="NormalWeb"/>
        <w:rPr>
          <w:lang w:val="uk-UA"/>
        </w:rPr>
      </w:pPr>
      <w:r>
        <w:rPr>
          <w:lang w:val="uk-UA"/>
        </w:rPr>
        <w:t>6</w:t>
      </w:r>
      <w:r w:rsidRPr="00195ABA">
        <w:rPr>
          <w:lang w:val="uk-UA"/>
        </w:rPr>
        <w:t xml:space="preserve">. Банківські реквізити </w:t>
      </w:r>
      <w:r>
        <w:rPr>
          <w:u w:val="single"/>
          <w:lang w:val="uk-UA"/>
        </w:rPr>
        <w:t>____________________________________________________________</w:t>
      </w:r>
    </w:p>
    <w:p w:rsidR="00183DFB" w:rsidRDefault="00183DFB" w:rsidP="00473EA9">
      <w:pPr>
        <w:pStyle w:val="NormalWeb"/>
        <w:jc w:val="both"/>
        <w:rPr>
          <w:lang w:val="uk-UA"/>
        </w:rPr>
      </w:pPr>
      <w:r>
        <w:rPr>
          <w:lang w:val="uk-UA"/>
        </w:rPr>
        <w:t>7</w:t>
      </w:r>
      <w:r w:rsidRPr="00195ABA">
        <w:rPr>
          <w:lang w:val="uk-UA"/>
        </w:rPr>
        <w:t xml:space="preserve">. </w:t>
      </w:r>
      <w:r>
        <w:rPr>
          <w:lang w:val="uk-UA"/>
        </w:rPr>
        <w:t xml:space="preserve">Культура </w:t>
      </w:r>
      <w:r>
        <w:rPr>
          <w:u w:val="single"/>
          <w:lang w:val="uk-UA"/>
        </w:rPr>
        <w:t>____________</w:t>
      </w:r>
      <w:r>
        <w:rPr>
          <w:lang w:val="uk-UA"/>
        </w:rPr>
        <w:t xml:space="preserve">, площа повністю втрачених (загиблих) посівів сільськогосподарських культур </w:t>
      </w:r>
      <w:r>
        <w:rPr>
          <w:u w:val="single"/>
          <w:lang w:val="uk-UA"/>
        </w:rPr>
        <w:t>_______.</w:t>
      </w:r>
    </w:p>
    <w:p w:rsidR="00183DFB" w:rsidRDefault="00183DFB" w:rsidP="00F65995">
      <w:pPr>
        <w:pStyle w:val="NormalWe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8. Місцезнаходження посіву (назва населеного пункту, № поля, площа га):</w:t>
      </w:r>
    </w:p>
    <w:p w:rsidR="00183DFB" w:rsidRPr="009C789B" w:rsidRDefault="00183DFB" w:rsidP="00F65995">
      <w:pPr>
        <w:pStyle w:val="NormalWeb"/>
        <w:spacing w:before="0" w:beforeAutospacing="0" w:after="0" w:afterAutospacing="0"/>
        <w:jc w:val="both"/>
        <w:rPr>
          <w:u w:val="single"/>
          <w:lang w:val="uk-UA"/>
        </w:rPr>
      </w:pPr>
      <w:r>
        <w:rPr>
          <w:lang w:val="uk-UA"/>
        </w:rPr>
        <w:t xml:space="preserve">а) </w:t>
      </w:r>
      <w:r>
        <w:rPr>
          <w:u w:val="single"/>
          <w:lang w:val="uk-UA"/>
        </w:rPr>
        <w:t>______________________________________________________________________________</w:t>
      </w:r>
    </w:p>
    <w:p w:rsidR="00183DFB" w:rsidRDefault="00183DFB" w:rsidP="009C789B">
      <w:pPr>
        <w:pStyle w:val="NormalWe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б) </w:t>
      </w:r>
      <w:r>
        <w:rPr>
          <w:u w:val="single"/>
          <w:lang w:val="uk-UA"/>
        </w:rPr>
        <w:t>______________________________________________________________________________</w:t>
      </w:r>
    </w:p>
    <w:p w:rsidR="00183DFB" w:rsidRPr="009C789B" w:rsidRDefault="00183DFB" w:rsidP="009C789B">
      <w:pPr>
        <w:pStyle w:val="NormalWeb"/>
        <w:spacing w:before="0" w:beforeAutospacing="0" w:after="0" w:afterAutospacing="0"/>
        <w:jc w:val="both"/>
        <w:rPr>
          <w:u w:val="single"/>
          <w:lang w:val="uk-UA"/>
        </w:rPr>
      </w:pPr>
      <w:r>
        <w:rPr>
          <w:lang w:val="uk-UA"/>
        </w:rPr>
        <w:t>в) ______________________________________________________________________________</w:t>
      </w:r>
    </w:p>
    <w:p w:rsidR="00183DFB" w:rsidRPr="00BA31D6" w:rsidRDefault="00183DFB" w:rsidP="009C789B">
      <w:pPr>
        <w:pStyle w:val="NormalWe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9. </w:t>
      </w:r>
      <w:r w:rsidRPr="00195ABA">
        <w:rPr>
          <w:lang w:val="uk-UA"/>
        </w:rPr>
        <w:t>Інформація про</w:t>
      </w:r>
      <w:r>
        <w:rPr>
          <w:lang w:val="uk-UA"/>
        </w:rPr>
        <w:t xml:space="preserve"> всіх </w:t>
      </w:r>
      <w:r w:rsidRPr="00195ABA">
        <w:rPr>
          <w:lang w:val="uk-UA"/>
        </w:rPr>
        <w:t>пов</w:t>
      </w:r>
      <w:r>
        <w:rPr>
          <w:lang w:val="uk-UA"/>
        </w:rPr>
        <w:t>’</w:t>
      </w:r>
      <w:r w:rsidRPr="00195ABA">
        <w:rPr>
          <w:lang w:val="uk-UA"/>
        </w:rPr>
        <w:t>язаних осіб у розумінні підпункту 14.1.159 пункту 14.1 статті 14</w:t>
      </w:r>
      <w:r>
        <w:rPr>
          <w:lang w:val="uk-UA"/>
        </w:rPr>
        <w:t xml:space="preserve"> </w:t>
      </w:r>
      <w:r w:rsidRPr="00BA31D6">
        <w:rPr>
          <w:lang w:val="uk-UA"/>
        </w:rPr>
        <w:t>розділу І Податкового кодексу України:</w:t>
      </w:r>
    </w:p>
    <w:p w:rsidR="00183DFB" w:rsidRPr="00BA31D6" w:rsidRDefault="00183DFB" w:rsidP="00F65995">
      <w:pPr>
        <w:pStyle w:val="NormalWeb"/>
        <w:jc w:val="both"/>
        <w:rPr>
          <w:lang w:val="uk-UA"/>
        </w:rPr>
      </w:pPr>
      <w:r>
        <w:rPr>
          <w:lang w:val="uk-UA"/>
        </w:rPr>
        <w:t>а</w:t>
      </w:r>
      <w:r w:rsidRPr="00BA31D6">
        <w:rPr>
          <w:lang w:val="uk-UA"/>
        </w:rPr>
        <w:t>) у разі наявності заповнюється Інформація про всіх пов</w:t>
      </w:r>
      <w:r>
        <w:rPr>
          <w:lang w:val="uk-UA"/>
        </w:rPr>
        <w:t>’</w:t>
      </w:r>
      <w:r w:rsidRPr="00BA31D6">
        <w:rPr>
          <w:lang w:val="uk-UA"/>
        </w:rPr>
        <w:t xml:space="preserve">язаних осіб, які протягом ________ року є отримувачами </w:t>
      </w:r>
      <w:r>
        <w:rPr>
          <w:lang w:val="uk-UA"/>
        </w:rPr>
        <w:t>державної підтримки за бюджетною програмою «</w:t>
      </w:r>
      <w:r w:rsidRPr="00BA31D6">
        <w:rPr>
          <w:lang w:val="uk-UA"/>
        </w:rPr>
        <w:t>Фінансова підтримка сільгосптоваровиробників</w:t>
      </w:r>
      <w:r>
        <w:rPr>
          <w:lang w:val="uk-UA"/>
        </w:rPr>
        <w:t>» за напрямом відшкодування втрат від пошкодження посівів сільськогосподарських культур внаслідок надзвичайних ситуацій техногенного та природного характеру, що додається</w:t>
      </w:r>
      <w:r w:rsidRPr="00BA31D6">
        <w:rPr>
          <w:lang w:val="uk-UA"/>
        </w:rPr>
        <w:t>;</w:t>
      </w:r>
    </w:p>
    <w:p w:rsidR="00183DFB" w:rsidRPr="00BA31D6" w:rsidRDefault="00183DFB" w:rsidP="00F65995">
      <w:pPr>
        <w:pStyle w:val="NormalWeb"/>
        <w:spacing w:after="0" w:afterAutospacing="0"/>
        <w:jc w:val="both"/>
        <w:rPr>
          <w:lang w:val="uk-UA"/>
        </w:rPr>
      </w:pPr>
      <w:r>
        <w:rPr>
          <w:lang w:val="uk-UA"/>
        </w:rPr>
        <w:t>б</w:t>
      </w:r>
      <w:r w:rsidRPr="00BA31D6">
        <w:rPr>
          <w:lang w:val="uk-UA"/>
        </w:rPr>
        <w:t>) у разі відсутності:</w:t>
      </w:r>
    </w:p>
    <w:p w:rsidR="00183DFB" w:rsidRPr="00BA31D6" w:rsidRDefault="00183DFB" w:rsidP="005032B5">
      <w:pPr>
        <w:pStyle w:val="NormalWeb"/>
        <w:spacing w:before="0" w:beforeAutospacing="0" w:after="0" w:afterAutospacing="0"/>
        <w:jc w:val="both"/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6" o:spid="_x0000_i1025" type="#_x0000_t75" style="width:12pt;height:12pt;visibility:visible">
            <v:imagedata r:id="rId7" o:title=""/>
          </v:shape>
        </w:pict>
      </w:r>
      <w:r>
        <w:rPr>
          <w:lang w:val="uk-UA"/>
        </w:rPr>
        <w:t> відсутні пов’</w:t>
      </w:r>
      <w:r w:rsidRPr="00BA31D6">
        <w:rPr>
          <w:lang w:val="uk-UA"/>
        </w:rPr>
        <w:t>язані особи у розумінні підпункту 14.1.159 пункту 14.1 статті 14 розділу І Податкового кодексу України.</w:t>
      </w:r>
    </w:p>
    <w:p w:rsidR="00183DFB" w:rsidRPr="00BA31D6" w:rsidRDefault="00183DFB" w:rsidP="005032B5">
      <w:pPr>
        <w:pStyle w:val="NormalWeb"/>
        <w:ind w:firstLine="567"/>
        <w:jc w:val="both"/>
        <w:rPr>
          <w:lang w:val="uk-UA"/>
        </w:rPr>
      </w:pPr>
      <w:r w:rsidRPr="00BA31D6">
        <w:rPr>
          <w:lang w:val="uk-UA"/>
        </w:rPr>
        <w:t>Додатки</w:t>
      </w:r>
      <w:r>
        <w:rPr>
          <w:lang w:val="uk-UA"/>
        </w:rPr>
        <w:t xml:space="preserve"> (зазначені у Порядку використання коштів, передбачених у державному бюджеті для відшкодування втрат від пошкодження посівів сільськогосподарських культур внаслідок надзвичайних ситуацій техногенного та природного характеру, затвердженому постановою Кабінету Міністрів України від 11 серпня 2021 року №885)</w:t>
      </w:r>
      <w:r w:rsidRPr="00BA31D6">
        <w:rPr>
          <w:lang w:val="uk-UA"/>
        </w:rPr>
        <w:t>:</w:t>
      </w:r>
    </w:p>
    <w:p w:rsidR="00183DFB" w:rsidRPr="00301B46" w:rsidRDefault="00183DFB" w:rsidP="005032B5">
      <w:pPr>
        <w:pStyle w:val="NormalWeb"/>
        <w:jc w:val="both"/>
        <w:rPr>
          <w:lang w:val="uk-UA"/>
        </w:rPr>
      </w:pPr>
      <w:bookmarkStart w:id="1" w:name="n293"/>
      <w:bookmarkEnd w:id="1"/>
      <w:r>
        <w:rPr>
          <w:noProof/>
        </w:rPr>
        <w:pict>
          <v:shape id="Рисунок 17" o:spid="_x0000_i1026" type="#_x0000_t75" style="width:12pt;height:12pt;visibility:visible">
            <v:imagedata r:id="rId7" o:title=""/>
          </v:shape>
        </w:pict>
      </w:r>
      <w:r w:rsidRPr="00301B46">
        <w:rPr>
          <w:lang w:val="uk-UA"/>
        </w:rPr>
        <w:t xml:space="preserve"> довідка про відкриття поточного рахунка, видана банком</w:t>
      </w:r>
      <w:r>
        <w:rPr>
          <w:lang w:val="uk-UA"/>
        </w:rPr>
        <w:t xml:space="preserve"> (на ___ арк.)</w:t>
      </w:r>
      <w:r w:rsidRPr="00301B46">
        <w:rPr>
          <w:lang w:val="uk-UA"/>
        </w:rPr>
        <w:t>;</w:t>
      </w:r>
    </w:p>
    <w:p w:rsidR="00183DFB" w:rsidRPr="00301B46" w:rsidRDefault="00183DFB" w:rsidP="005032B5">
      <w:pPr>
        <w:pStyle w:val="NormalWeb"/>
        <w:jc w:val="both"/>
        <w:rPr>
          <w:lang w:val="uk-UA"/>
        </w:rPr>
      </w:pPr>
      <w:r>
        <w:rPr>
          <w:noProof/>
        </w:rPr>
        <w:pict>
          <v:shape id="Рисунок 18" o:spid="_x0000_i1027" type="#_x0000_t75" style="width:12pt;height:12pt;visibility:visible">
            <v:imagedata r:id="rId7" o:title=""/>
          </v:shape>
        </w:pict>
      </w:r>
      <w:r w:rsidRPr="00301B46">
        <w:rPr>
          <w:lang w:val="uk-UA"/>
        </w:rPr>
        <w:t xml:space="preserve"> </w:t>
      </w:r>
      <w:r>
        <w:rPr>
          <w:lang w:val="uk-UA"/>
        </w:rPr>
        <w:t>довідка про посів озимих культур на зерно та зелений корм під урожай наступного року (із форми державного статистичного спостереження №29-сг) або про посівні площі сільськогосподарських культур за їх видами (із форми державного статичного спостереження №4-сг) (на __ арк.)</w:t>
      </w:r>
      <w:r w:rsidRPr="00301B46">
        <w:rPr>
          <w:lang w:val="uk-UA"/>
        </w:rPr>
        <w:t>;</w:t>
      </w:r>
    </w:p>
    <w:p w:rsidR="00183DFB" w:rsidRPr="00301B46" w:rsidRDefault="00183DFB" w:rsidP="005032B5">
      <w:pPr>
        <w:pStyle w:val="NormalWeb"/>
        <w:jc w:val="both"/>
        <w:rPr>
          <w:lang w:val="uk-UA"/>
        </w:rPr>
      </w:pPr>
      <w:r>
        <w:rPr>
          <w:noProof/>
        </w:rPr>
        <w:pict>
          <v:shape id="Рисунок 20" o:spid="_x0000_i1028" type="#_x0000_t75" style="width:12pt;height:12pt;visibility:visible">
            <v:imagedata r:id="rId7" o:title=""/>
          </v:shape>
        </w:pict>
      </w:r>
      <w:r w:rsidRPr="00BA31D6">
        <w:rPr>
          <w:lang w:val="uk-UA"/>
        </w:rPr>
        <w:t> </w:t>
      </w:r>
      <w:r>
        <w:rPr>
          <w:lang w:val="uk-UA"/>
        </w:rPr>
        <w:t>довідка Укргідрометцентру про надзвичайну ситуацію техногенного або природного характеру, внаслідок якої повністю втрачено (загинули) посіви сільськогосподарських культур (на __ арк)</w:t>
      </w:r>
      <w:r w:rsidRPr="00BA31D6">
        <w:rPr>
          <w:lang w:val="uk-UA"/>
        </w:rPr>
        <w:t>;</w:t>
      </w:r>
    </w:p>
    <w:p w:rsidR="00183DFB" w:rsidRPr="00301B46" w:rsidRDefault="00183DFB" w:rsidP="005032B5">
      <w:pPr>
        <w:pStyle w:val="NormalWeb"/>
        <w:jc w:val="both"/>
        <w:rPr>
          <w:lang w:val="uk-UA"/>
        </w:rPr>
      </w:pPr>
      <w:r>
        <w:rPr>
          <w:noProof/>
        </w:rPr>
        <w:pict>
          <v:shape id="Рисунок 21" o:spid="_x0000_i1029" type="#_x0000_t75" style="width:12pt;height:12pt;visibility:visible">
            <v:imagedata r:id="rId7" o:title=""/>
          </v:shape>
        </w:pict>
      </w:r>
      <w:r w:rsidRPr="00301B46">
        <w:rPr>
          <w:lang w:val="uk-UA"/>
        </w:rPr>
        <w:t xml:space="preserve"> акт </w:t>
      </w:r>
      <w:r>
        <w:rPr>
          <w:lang w:val="uk-UA"/>
        </w:rPr>
        <w:t>обстеження посівів сільськогосподарських культур (на __ арк.)</w:t>
      </w:r>
      <w:r w:rsidRPr="00301B46">
        <w:rPr>
          <w:lang w:val="uk-UA"/>
        </w:rPr>
        <w:t>;</w:t>
      </w:r>
    </w:p>
    <w:p w:rsidR="00183DFB" w:rsidRPr="00301B46" w:rsidRDefault="00183DFB" w:rsidP="0000637D">
      <w:pPr>
        <w:pStyle w:val="NormalWeb"/>
        <w:jc w:val="both"/>
        <w:rPr>
          <w:lang w:val="uk-UA"/>
        </w:rPr>
      </w:pPr>
      <w:r>
        <w:rPr>
          <w:noProof/>
        </w:rPr>
        <w:pict>
          <v:shape id="Рисунок 22" o:spid="_x0000_i1030" type="#_x0000_t75" style="width:12pt;height:12pt;visibility:visible">
            <v:imagedata r:id="rId7" o:title=""/>
          </v:shape>
        </w:pict>
      </w:r>
      <w:r w:rsidRPr="00301B46">
        <w:rPr>
          <w:lang w:val="uk-UA"/>
        </w:rPr>
        <w:t xml:space="preserve"> акт </w:t>
      </w:r>
      <w:r>
        <w:rPr>
          <w:lang w:val="uk-UA"/>
        </w:rPr>
        <w:t>на списання посівів сільськогосподарських культур (на __ арк.)</w:t>
      </w:r>
      <w:r w:rsidRPr="00301B46">
        <w:rPr>
          <w:lang w:val="uk-UA"/>
        </w:rPr>
        <w:t>;</w:t>
      </w:r>
    </w:p>
    <w:p w:rsidR="00183DFB" w:rsidRPr="00301B46" w:rsidRDefault="00183DFB" w:rsidP="0000637D">
      <w:pPr>
        <w:pStyle w:val="NormalWeb"/>
        <w:jc w:val="both"/>
        <w:rPr>
          <w:lang w:val="uk-UA"/>
        </w:rPr>
      </w:pPr>
      <w:r>
        <w:rPr>
          <w:noProof/>
        </w:rPr>
        <w:pict>
          <v:shape id="Рисунок 23" o:spid="_x0000_i1031" type="#_x0000_t75" style="width:12pt;height:12pt;visibility:visible">
            <v:imagedata r:id="rId7" o:title=""/>
          </v:shape>
        </w:pict>
      </w:r>
      <w:r>
        <w:rPr>
          <w:lang w:val="uk-UA"/>
        </w:rPr>
        <w:t> довідка від отримувача про відсутність страхових відшкодувань за втрачені (загиблі) посіви сільськогосподарських культур на зазначеній площі ( на __ арк.).</w:t>
      </w:r>
    </w:p>
    <w:p w:rsidR="00183DFB" w:rsidRPr="00BA31D6" w:rsidRDefault="00183DFB" w:rsidP="00473EA9">
      <w:pPr>
        <w:pStyle w:val="NormalWeb"/>
        <w:ind w:firstLine="567"/>
        <w:jc w:val="both"/>
        <w:rPr>
          <w:lang w:val="uk-UA"/>
        </w:rPr>
      </w:pPr>
      <w:r w:rsidRPr="00301B46">
        <w:rPr>
          <w:lang w:val="uk-UA"/>
        </w:rPr>
        <w:t xml:space="preserve"> З вимогами Порядку використання коштів, передбачених у державному бюджеті для </w:t>
      </w:r>
      <w:r>
        <w:rPr>
          <w:lang w:val="uk-UA"/>
        </w:rPr>
        <w:t xml:space="preserve">відшкодування втрат від пошкодження посівів сільськогосподарських культур, внаслідок надзвичайних ситуацій техногенного та природного характеру, затвердженого постановою Кабінету Міністрів України від 11 серпня 2021 № 885, </w:t>
      </w:r>
      <w:r w:rsidRPr="00BA31D6">
        <w:rPr>
          <w:lang w:val="uk-UA"/>
        </w:rPr>
        <w:t>ознайомлений(а) і зобов’язуюсь їх виконувати</w:t>
      </w:r>
      <w:r>
        <w:rPr>
          <w:lang w:val="uk-UA"/>
        </w:rPr>
        <w:t xml:space="preserve"> __________________</w:t>
      </w:r>
      <w:r w:rsidRPr="00BA31D6">
        <w:rPr>
          <w:lang w:val="uk-UA"/>
        </w:rPr>
        <w:t>.</w:t>
      </w:r>
    </w:p>
    <w:tbl>
      <w:tblPr>
        <w:tblW w:w="10500" w:type="dxa"/>
        <w:tblInd w:w="-106" w:type="dxa"/>
        <w:tblLook w:val="0000"/>
      </w:tblPr>
      <w:tblGrid>
        <w:gridCol w:w="3570"/>
        <w:gridCol w:w="2352"/>
        <w:gridCol w:w="4578"/>
      </w:tblGrid>
      <w:tr w:rsidR="00183DFB" w:rsidRPr="00243124">
        <w:tc>
          <w:tcPr>
            <w:tcW w:w="1700" w:type="pct"/>
          </w:tcPr>
          <w:p w:rsidR="00183DFB" w:rsidRPr="00BA31D6" w:rsidRDefault="00183DFB" w:rsidP="009E2937">
            <w:pPr>
              <w:pStyle w:val="NormalWeb"/>
              <w:rPr>
                <w:lang w:val="uk-UA"/>
              </w:rPr>
            </w:pPr>
            <w:bookmarkStart w:id="2" w:name="n292"/>
            <w:bookmarkStart w:id="3" w:name="n294"/>
            <w:bookmarkStart w:id="4" w:name="n297"/>
            <w:bookmarkStart w:id="5" w:name="n298"/>
            <w:bookmarkEnd w:id="2"/>
            <w:bookmarkEnd w:id="3"/>
            <w:bookmarkEnd w:id="4"/>
            <w:bookmarkEnd w:id="5"/>
            <w:r w:rsidRPr="00BA31D6">
              <w:rPr>
                <w:b/>
                <w:bCs/>
                <w:lang w:val="uk-UA"/>
              </w:rPr>
              <w:t>Керівник</w:t>
            </w:r>
          </w:p>
        </w:tc>
        <w:tc>
          <w:tcPr>
            <w:tcW w:w="1120" w:type="pct"/>
          </w:tcPr>
          <w:p w:rsidR="00183DFB" w:rsidRPr="00BA31D6" w:rsidRDefault="00183DFB" w:rsidP="00676B75">
            <w:pPr>
              <w:pStyle w:val="NormalWeb"/>
              <w:rPr>
                <w:lang w:val="uk-UA"/>
              </w:rPr>
            </w:pPr>
            <w:r w:rsidRPr="00BA31D6">
              <w:rPr>
                <w:lang w:val="uk-UA"/>
              </w:rPr>
              <w:t>________________</w:t>
            </w:r>
            <w:r w:rsidRPr="00BA31D6">
              <w:rPr>
                <w:lang w:val="uk-UA"/>
              </w:rPr>
              <w:br/>
            </w:r>
            <w:r>
              <w:rPr>
                <w:lang w:val="uk-UA"/>
              </w:rPr>
              <w:t xml:space="preserve">            </w:t>
            </w:r>
            <w:r w:rsidRPr="00BA31D6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180" w:type="pct"/>
          </w:tcPr>
          <w:p w:rsidR="00183DFB" w:rsidRPr="00BA31D6" w:rsidRDefault="00183DFB" w:rsidP="008C2272">
            <w:pPr>
              <w:pStyle w:val="NormalWeb"/>
              <w:jc w:val="center"/>
              <w:rPr>
                <w:lang w:val="uk-UA"/>
              </w:rPr>
            </w:pPr>
            <w:r w:rsidRPr="00BA31D6">
              <w:rPr>
                <w:lang w:val="uk-UA"/>
              </w:rPr>
              <w:t>____________________________________</w:t>
            </w:r>
            <w:r w:rsidRPr="00BA31D6">
              <w:rPr>
                <w:lang w:val="uk-UA"/>
              </w:rPr>
              <w:br/>
            </w:r>
            <w:r w:rsidRPr="00BA31D6">
              <w:rPr>
                <w:color w:val="000000"/>
                <w:sz w:val="20"/>
                <w:szCs w:val="20"/>
                <w:lang w:val="uk-UA" w:eastAsia="uk-UA"/>
              </w:rPr>
              <w:t xml:space="preserve">Власне ім’я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та</w:t>
            </w:r>
            <w:r w:rsidRPr="00BA31D6">
              <w:rPr>
                <w:color w:val="000000"/>
                <w:sz w:val="20"/>
                <w:szCs w:val="20"/>
                <w:lang w:val="uk-UA" w:eastAsia="uk-UA"/>
              </w:rPr>
              <w:t xml:space="preserve"> ПРІЗВИЩЕ</w:t>
            </w:r>
          </w:p>
        </w:tc>
      </w:tr>
      <w:tr w:rsidR="00183DFB" w:rsidRPr="00243124">
        <w:tc>
          <w:tcPr>
            <w:tcW w:w="1700" w:type="pct"/>
          </w:tcPr>
          <w:p w:rsidR="00183DFB" w:rsidRPr="00BA31D6" w:rsidRDefault="00183DFB" w:rsidP="009E2937">
            <w:pPr>
              <w:pStyle w:val="NormalWeb"/>
              <w:rPr>
                <w:lang w:val="uk-UA"/>
              </w:rPr>
            </w:pPr>
            <w:r w:rsidRPr="00BA31D6">
              <w:rPr>
                <w:b/>
                <w:bCs/>
                <w:lang w:val="uk-UA"/>
              </w:rPr>
              <w:t>Головний бухгалтер</w:t>
            </w:r>
          </w:p>
        </w:tc>
        <w:tc>
          <w:tcPr>
            <w:tcW w:w="1120" w:type="pct"/>
          </w:tcPr>
          <w:p w:rsidR="00183DFB" w:rsidRPr="00BA31D6" w:rsidRDefault="00183DFB" w:rsidP="007F09D0">
            <w:pPr>
              <w:pStyle w:val="NormalWeb"/>
              <w:rPr>
                <w:lang w:val="uk-UA"/>
              </w:rPr>
            </w:pPr>
            <w:r>
              <w:rPr>
                <w:lang w:val="uk-UA"/>
              </w:rPr>
              <w:t>_________________</w:t>
            </w:r>
            <w:r w:rsidRPr="00BA31D6">
              <w:rPr>
                <w:lang w:val="uk-UA"/>
              </w:rPr>
              <w:br/>
            </w:r>
            <w:r>
              <w:rPr>
                <w:lang w:val="uk-UA"/>
              </w:rPr>
              <w:t xml:space="preserve">            </w:t>
            </w:r>
            <w:r w:rsidRPr="00BA31D6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180" w:type="pct"/>
          </w:tcPr>
          <w:p w:rsidR="00183DFB" w:rsidRPr="00BA31D6" w:rsidRDefault="00183DFB" w:rsidP="008C2272">
            <w:pPr>
              <w:pStyle w:val="NormalWeb"/>
              <w:jc w:val="center"/>
              <w:rPr>
                <w:lang w:val="uk-UA"/>
              </w:rPr>
            </w:pPr>
            <w:r w:rsidRPr="00BA31D6">
              <w:rPr>
                <w:lang w:val="uk-UA"/>
              </w:rPr>
              <w:t>____________________________________</w:t>
            </w:r>
            <w:r w:rsidRPr="00BA31D6">
              <w:rPr>
                <w:lang w:val="uk-UA"/>
              </w:rPr>
              <w:br/>
            </w:r>
            <w:r w:rsidRPr="00BA31D6">
              <w:rPr>
                <w:color w:val="000000"/>
                <w:sz w:val="20"/>
                <w:szCs w:val="20"/>
                <w:lang w:val="uk-UA" w:eastAsia="uk-UA"/>
              </w:rPr>
              <w:t xml:space="preserve">Власне ім’я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та</w:t>
            </w:r>
            <w:r w:rsidRPr="00BA31D6">
              <w:rPr>
                <w:color w:val="000000"/>
                <w:sz w:val="20"/>
                <w:szCs w:val="20"/>
                <w:lang w:val="uk-UA" w:eastAsia="uk-UA"/>
              </w:rPr>
              <w:t xml:space="preserve"> ПРІЗВИЩЕ</w:t>
            </w:r>
          </w:p>
        </w:tc>
      </w:tr>
      <w:tr w:rsidR="00183DFB" w:rsidRPr="00243124">
        <w:trPr>
          <w:trHeight w:val="421"/>
        </w:trPr>
        <w:tc>
          <w:tcPr>
            <w:tcW w:w="5000" w:type="pct"/>
            <w:gridSpan w:val="3"/>
          </w:tcPr>
          <w:p w:rsidR="00183DFB" w:rsidRDefault="00183DFB" w:rsidP="009E2937">
            <w:pPr>
              <w:pStyle w:val="NormalWeb"/>
              <w:rPr>
                <w:lang w:val="uk-UA"/>
              </w:rPr>
            </w:pPr>
            <w:r w:rsidRPr="00BA31D6">
              <w:rPr>
                <w:lang w:val="uk-UA"/>
              </w:rPr>
              <w:t>«___» ____________ 20__ року</w:t>
            </w:r>
          </w:p>
        </w:tc>
      </w:tr>
      <w:tr w:rsidR="00183DFB" w:rsidRPr="00243124">
        <w:tc>
          <w:tcPr>
            <w:tcW w:w="5000" w:type="pct"/>
            <w:gridSpan w:val="3"/>
          </w:tcPr>
          <w:p w:rsidR="00183DFB" w:rsidRDefault="00183DFB" w:rsidP="009E2937">
            <w:pPr>
              <w:pStyle w:val="NormalWeb"/>
              <w:jc w:val="both"/>
              <w:rPr>
                <w:lang w:val="uk-UA"/>
              </w:rPr>
            </w:pPr>
            <w:r>
              <w:rPr>
                <w:lang w:val="uk-UA"/>
              </w:rPr>
              <w:br/>
            </w:r>
          </w:p>
        </w:tc>
      </w:tr>
    </w:tbl>
    <w:p w:rsidR="00183DFB" w:rsidRDefault="00183DFB" w:rsidP="00A30EBE">
      <w:pPr>
        <w:spacing w:after="0"/>
        <w:jc w:val="both"/>
      </w:pPr>
    </w:p>
    <w:sectPr w:rsidR="00183DFB" w:rsidSect="00A64FBB">
      <w:headerReference w:type="default" r:id="rId8"/>
      <w:pgSz w:w="11906" w:h="16838" w:code="9"/>
      <w:pgMar w:top="709" w:right="1134" w:bottom="851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DFB" w:rsidRDefault="00183DFB">
      <w:pPr>
        <w:spacing w:after="0" w:line="240" w:lineRule="auto"/>
      </w:pPr>
      <w:r>
        <w:separator/>
      </w:r>
    </w:p>
  </w:endnote>
  <w:endnote w:type="continuationSeparator" w:id="0">
    <w:p w:rsidR="00183DFB" w:rsidRDefault="0018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altName w:val="Times New Roman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DFB" w:rsidRDefault="00183DFB">
      <w:pPr>
        <w:spacing w:after="0" w:line="240" w:lineRule="auto"/>
      </w:pPr>
      <w:r>
        <w:separator/>
      </w:r>
    </w:p>
  </w:footnote>
  <w:footnote w:type="continuationSeparator" w:id="0">
    <w:p w:rsidR="00183DFB" w:rsidRDefault="00183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DFB" w:rsidRDefault="00183DFB">
    <w:pPr>
      <w:pStyle w:val="Header"/>
      <w:jc w:val="center"/>
    </w:pPr>
    <w:fldSimple w:instr="PAGE   \* MERGEFORMAT">
      <w:r w:rsidRPr="005B6AC5">
        <w:rPr>
          <w:noProof/>
          <w:lang w:val="uk-UA"/>
        </w:rPr>
        <w:t>2</w:t>
      </w:r>
    </w:fldSimple>
  </w:p>
  <w:p w:rsidR="00183DFB" w:rsidRDefault="00183D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42C57"/>
    <w:multiLevelType w:val="hybridMultilevel"/>
    <w:tmpl w:val="995E4F22"/>
    <w:lvl w:ilvl="0" w:tplc="E1007B3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4F6"/>
    <w:rsid w:val="00003C74"/>
    <w:rsid w:val="0000637D"/>
    <w:rsid w:val="00033624"/>
    <w:rsid w:val="0005290E"/>
    <w:rsid w:val="00062F40"/>
    <w:rsid w:val="000757D4"/>
    <w:rsid w:val="000E376F"/>
    <w:rsid w:val="001004FB"/>
    <w:rsid w:val="00127196"/>
    <w:rsid w:val="0013218B"/>
    <w:rsid w:val="0015365B"/>
    <w:rsid w:val="00180AEC"/>
    <w:rsid w:val="00183DFB"/>
    <w:rsid w:val="00185E7E"/>
    <w:rsid w:val="00195ABA"/>
    <w:rsid w:val="001B687C"/>
    <w:rsid w:val="001C4DB6"/>
    <w:rsid w:val="001C4F68"/>
    <w:rsid w:val="001C712D"/>
    <w:rsid w:val="001D65ED"/>
    <w:rsid w:val="001D7F46"/>
    <w:rsid w:val="001F57BB"/>
    <w:rsid w:val="00243124"/>
    <w:rsid w:val="00252BBF"/>
    <w:rsid w:val="002606E3"/>
    <w:rsid w:val="00277173"/>
    <w:rsid w:val="00284C06"/>
    <w:rsid w:val="002A3E9D"/>
    <w:rsid w:val="002A5070"/>
    <w:rsid w:val="002C0198"/>
    <w:rsid w:val="002E392B"/>
    <w:rsid w:val="002E42C3"/>
    <w:rsid w:val="002F559C"/>
    <w:rsid w:val="00301B46"/>
    <w:rsid w:val="00303E5C"/>
    <w:rsid w:val="00305C59"/>
    <w:rsid w:val="0030665C"/>
    <w:rsid w:val="00327315"/>
    <w:rsid w:val="00344E86"/>
    <w:rsid w:val="00356D53"/>
    <w:rsid w:val="003636AA"/>
    <w:rsid w:val="00376C35"/>
    <w:rsid w:val="00383622"/>
    <w:rsid w:val="003903D3"/>
    <w:rsid w:val="003924D3"/>
    <w:rsid w:val="003934CD"/>
    <w:rsid w:val="003A45E1"/>
    <w:rsid w:val="003C2793"/>
    <w:rsid w:val="003D0311"/>
    <w:rsid w:val="003E4B84"/>
    <w:rsid w:val="00405F9A"/>
    <w:rsid w:val="0041636F"/>
    <w:rsid w:val="00425EF9"/>
    <w:rsid w:val="0044331F"/>
    <w:rsid w:val="004435EE"/>
    <w:rsid w:val="00446821"/>
    <w:rsid w:val="00473EA9"/>
    <w:rsid w:val="004855CB"/>
    <w:rsid w:val="00485C12"/>
    <w:rsid w:val="004B7A34"/>
    <w:rsid w:val="004C52F8"/>
    <w:rsid w:val="00500284"/>
    <w:rsid w:val="005032B5"/>
    <w:rsid w:val="00510C63"/>
    <w:rsid w:val="0055332F"/>
    <w:rsid w:val="00572BED"/>
    <w:rsid w:val="00574464"/>
    <w:rsid w:val="00585B0A"/>
    <w:rsid w:val="005B6AC5"/>
    <w:rsid w:val="005C3A4E"/>
    <w:rsid w:val="005D7DB9"/>
    <w:rsid w:val="006101FF"/>
    <w:rsid w:val="00626915"/>
    <w:rsid w:val="006330E0"/>
    <w:rsid w:val="006346B2"/>
    <w:rsid w:val="006670D2"/>
    <w:rsid w:val="00676B75"/>
    <w:rsid w:val="0067788C"/>
    <w:rsid w:val="00681CC9"/>
    <w:rsid w:val="006871FF"/>
    <w:rsid w:val="006B35BE"/>
    <w:rsid w:val="006B5FFF"/>
    <w:rsid w:val="006C79F8"/>
    <w:rsid w:val="006E34E4"/>
    <w:rsid w:val="006F4471"/>
    <w:rsid w:val="006F4FCE"/>
    <w:rsid w:val="00706036"/>
    <w:rsid w:val="00722E8E"/>
    <w:rsid w:val="00724207"/>
    <w:rsid w:val="00724675"/>
    <w:rsid w:val="00782E7A"/>
    <w:rsid w:val="007933B2"/>
    <w:rsid w:val="007A431A"/>
    <w:rsid w:val="007C2797"/>
    <w:rsid w:val="007F09D0"/>
    <w:rsid w:val="007F3B92"/>
    <w:rsid w:val="008467FF"/>
    <w:rsid w:val="00846B9D"/>
    <w:rsid w:val="00893065"/>
    <w:rsid w:val="008A34EE"/>
    <w:rsid w:val="008B2908"/>
    <w:rsid w:val="008C2272"/>
    <w:rsid w:val="008D06B7"/>
    <w:rsid w:val="0091148C"/>
    <w:rsid w:val="009575D9"/>
    <w:rsid w:val="009879D5"/>
    <w:rsid w:val="009B233F"/>
    <w:rsid w:val="009B7A88"/>
    <w:rsid w:val="009C789B"/>
    <w:rsid w:val="009E2937"/>
    <w:rsid w:val="00A03863"/>
    <w:rsid w:val="00A04788"/>
    <w:rsid w:val="00A149D9"/>
    <w:rsid w:val="00A2208C"/>
    <w:rsid w:val="00A22399"/>
    <w:rsid w:val="00A25F35"/>
    <w:rsid w:val="00A30EBE"/>
    <w:rsid w:val="00A36F35"/>
    <w:rsid w:val="00A64FBB"/>
    <w:rsid w:val="00A77051"/>
    <w:rsid w:val="00A770CA"/>
    <w:rsid w:val="00A80942"/>
    <w:rsid w:val="00AA2DC3"/>
    <w:rsid w:val="00AB0E1D"/>
    <w:rsid w:val="00AB2D80"/>
    <w:rsid w:val="00AB7FDF"/>
    <w:rsid w:val="00AC4B1A"/>
    <w:rsid w:val="00B022F2"/>
    <w:rsid w:val="00B22D7D"/>
    <w:rsid w:val="00B43C44"/>
    <w:rsid w:val="00B60B67"/>
    <w:rsid w:val="00B94E08"/>
    <w:rsid w:val="00BA1A28"/>
    <w:rsid w:val="00BA31D6"/>
    <w:rsid w:val="00BD2371"/>
    <w:rsid w:val="00BD3826"/>
    <w:rsid w:val="00BD463A"/>
    <w:rsid w:val="00BE50F7"/>
    <w:rsid w:val="00BE66E9"/>
    <w:rsid w:val="00BF3061"/>
    <w:rsid w:val="00BF42F0"/>
    <w:rsid w:val="00C11E83"/>
    <w:rsid w:val="00C17235"/>
    <w:rsid w:val="00C441BB"/>
    <w:rsid w:val="00C67824"/>
    <w:rsid w:val="00CA7FDE"/>
    <w:rsid w:val="00CB237F"/>
    <w:rsid w:val="00CC13F4"/>
    <w:rsid w:val="00CC3CEE"/>
    <w:rsid w:val="00CC6FAF"/>
    <w:rsid w:val="00CD1AF5"/>
    <w:rsid w:val="00CD1B62"/>
    <w:rsid w:val="00D04695"/>
    <w:rsid w:val="00D13A68"/>
    <w:rsid w:val="00D162B1"/>
    <w:rsid w:val="00D27FFC"/>
    <w:rsid w:val="00D3483F"/>
    <w:rsid w:val="00D4308D"/>
    <w:rsid w:val="00D54745"/>
    <w:rsid w:val="00D63FBC"/>
    <w:rsid w:val="00D80337"/>
    <w:rsid w:val="00DA6019"/>
    <w:rsid w:val="00DA6D39"/>
    <w:rsid w:val="00DB3094"/>
    <w:rsid w:val="00DB6190"/>
    <w:rsid w:val="00DC6B74"/>
    <w:rsid w:val="00DE7317"/>
    <w:rsid w:val="00E10751"/>
    <w:rsid w:val="00E114EA"/>
    <w:rsid w:val="00E33AF1"/>
    <w:rsid w:val="00E33DC6"/>
    <w:rsid w:val="00E509C0"/>
    <w:rsid w:val="00E52314"/>
    <w:rsid w:val="00E55544"/>
    <w:rsid w:val="00E61047"/>
    <w:rsid w:val="00EA02DA"/>
    <w:rsid w:val="00ED24F6"/>
    <w:rsid w:val="00EE5E43"/>
    <w:rsid w:val="00EE7627"/>
    <w:rsid w:val="00F04FA5"/>
    <w:rsid w:val="00F06D5F"/>
    <w:rsid w:val="00F27E84"/>
    <w:rsid w:val="00F57E18"/>
    <w:rsid w:val="00F65995"/>
    <w:rsid w:val="00F92EFA"/>
    <w:rsid w:val="00FB24F2"/>
    <w:rsid w:val="00FC153B"/>
    <w:rsid w:val="00FD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92B"/>
    <w:pPr>
      <w:spacing w:after="160" w:line="259" w:lineRule="auto"/>
    </w:pPr>
    <w:rPr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34EE"/>
    <w:pPr>
      <w:keepNext/>
      <w:keepLines/>
      <w:spacing w:before="240" w:after="0"/>
      <w:outlineLvl w:val="0"/>
    </w:pPr>
    <w:rPr>
      <w:rFonts w:ascii="Calibri Light" w:hAnsi="Calibri Light" w:cs="Calibri Light"/>
      <w:color w:val="2F5496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F06D5F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34EE"/>
    <w:rPr>
      <w:rFonts w:ascii="Calibri Light" w:hAnsi="Calibri Light" w:cs="Calibri Light"/>
      <w:color w:val="2F549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06D5F"/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table" w:styleId="TableGrid">
    <w:name w:val="Table Grid"/>
    <w:basedOn w:val="TableNormal"/>
    <w:uiPriority w:val="99"/>
    <w:rsid w:val="00ED24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D24F6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rsid w:val="00BE66E9"/>
    <w:pPr>
      <w:tabs>
        <w:tab w:val="center" w:pos="4819"/>
        <w:tab w:val="right" w:pos="9639"/>
      </w:tabs>
      <w:spacing w:after="0" w:line="240" w:lineRule="auto"/>
    </w:pPr>
    <w:rPr>
      <w:sz w:val="24"/>
      <w:szCs w:val="24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66E9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BalloonTextChar">
    <w:name w:val="Balloon Text Char"/>
    <w:uiPriority w:val="99"/>
    <w:semiHidden/>
    <w:locked/>
    <w:rsid w:val="00CD1AF5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1"/>
    <w:uiPriority w:val="99"/>
    <w:semiHidden/>
    <w:rsid w:val="00CD1AF5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FC153B"/>
    <w:rPr>
      <w:rFonts w:ascii="Times New Roman" w:hAnsi="Times New Roman" w:cs="Times New Roman"/>
      <w:sz w:val="2"/>
      <w:szCs w:val="2"/>
      <w:lang w:val="uk-UA" w:eastAsia="en-US"/>
    </w:rPr>
  </w:style>
  <w:style w:type="character" w:customStyle="1" w:styleId="1">
    <w:name w:val="Текст у виносці Знак1"/>
    <w:basedOn w:val="DefaultParagraphFont"/>
    <w:uiPriority w:val="99"/>
    <w:semiHidden/>
    <w:rsid w:val="002E392B"/>
    <w:rPr>
      <w:rFonts w:ascii="Segoe UI" w:hAnsi="Segoe UI" w:cs="Segoe UI"/>
      <w:sz w:val="18"/>
      <w:szCs w:val="18"/>
    </w:rPr>
  </w:style>
  <w:style w:type="character" w:customStyle="1" w:styleId="16">
    <w:name w:val="Текст у виносці Знак16"/>
    <w:basedOn w:val="DefaultParagraphFont"/>
    <w:uiPriority w:val="99"/>
    <w:semiHidden/>
    <w:rsid w:val="002E392B"/>
    <w:rPr>
      <w:rFonts w:ascii="Segoe UI" w:hAnsi="Segoe UI" w:cs="Segoe UI"/>
      <w:sz w:val="18"/>
      <w:szCs w:val="18"/>
    </w:rPr>
  </w:style>
  <w:style w:type="character" w:customStyle="1" w:styleId="15">
    <w:name w:val="Текст у виносці Знак15"/>
    <w:basedOn w:val="DefaultParagraphFont"/>
    <w:uiPriority w:val="99"/>
    <w:semiHidden/>
    <w:rsid w:val="002E392B"/>
    <w:rPr>
      <w:rFonts w:ascii="Segoe UI" w:hAnsi="Segoe UI" w:cs="Segoe UI"/>
      <w:sz w:val="18"/>
      <w:szCs w:val="18"/>
    </w:rPr>
  </w:style>
  <w:style w:type="character" w:customStyle="1" w:styleId="14">
    <w:name w:val="Текст у виносці Знак14"/>
    <w:basedOn w:val="DefaultParagraphFont"/>
    <w:uiPriority w:val="99"/>
    <w:semiHidden/>
    <w:rsid w:val="002E392B"/>
    <w:rPr>
      <w:rFonts w:ascii="Segoe UI" w:hAnsi="Segoe UI" w:cs="Segoe UI"/>
      <w:sz w:val="18"/>
      <w:szCs w:val="18"/>
    </w:rPr>
  </w:style>
  <w:style w:type="character" w:customStyle="1" w:styleId="13">
    <w:name w:val="Текст у виносці Знак13"/>
    <w:basedOn w:val="DefaultParagraphFont"/>
    <w:uiPriority w:val="99"/>
    <w:semiHidden/>
    <w:rsid w:val="002E392B"/>
    <w:rPr>
      <w:rFonts w:ascii="Segoe UI" w:hAnsi="Segoe UI" w:cs="Segoe UI"/>
      <w:sz w:val="18"/>
      <w:szCs w:val="18"/>
    </w:rPr>
  </w:style>
  <w:style w:type="character" w:customStyle="1" w:styleId="12">
    <w:name w:val="Текст у виносці Знак12"/>
    <w:basedOn w:val="DefaultParagraphFont"/>
    <w:uiPriority w:val="99"/>
    <w:semiHidden/>
    <w:rsid w:val="002E392B"/>
    <w:rPr>
      <w:rFonts w:ascii="Segoe UI" w:hAnsi="Segoe UI" w:cs="Segoe UI"/>
      <w:sz w:val="18"/>
      <w:szCs w:val="18"/>
    </w:rPr>
  </w:style>
  <w:style w:type="character" w:customStyle="1" w:styleId="11">
    <w:name w:val="Текст у виносці Знак11"/>
    <w:basedOn w:val="DefaultParagraphFont"/>
    <w:uiPriority w:val="99"/>
    <w:semiHidden/>
    <w:rsid w:val="002E392B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610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101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4294934530</TotalTime>
  <Pages>2</Pages>
  <Words>702</Words>
  <Characters>4003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Чорна Black</dc:creator>
  <cp:keywords/>
  <dc:description/>
  <cp:lastModifiedBy>Пуга</cp:lastModifiedBy>
  <cp:revision>39</cp:revision>
  <cp:lastPrinted>2021-09-14T07:12:00Z</cp:lastPrinted>
  <dcterms:created xsi:type="dcterms:W3CDTF">2021-08-05T12:19:00Z</dcterms:created>
  <dcterms:modified xsi:type="dcterms:W3CDTF">2021-09-15T13:47:00Z</dcterms:modified>
</cp:coreProperties>
</file>